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77B42" w:rsidP="00877B42" w:rsidRDefault="00877B42" w14:paraId="29D6B04F" wp14:textId="77777777">
      <w:pPr>
        <w:jc w:val="center"/>
        <w:rPr>
          <w:color w:val="31849B" w:themeColor="accent5" w:themeShade="BF"/>
          <w:sz w:val="72"/>
          <w:szCs w:val="72"/>
        </w:rPr>
      </w:pPr>
      <w:r w:rsidRPr="00877B42">
        <w:rPr>
          <w:color w:val="31849B" w:themeColor="accent5" w:themeShade="BF"/>
          <w:sz w:val="72"/>
          <w:szCs w:val="72"/>
        </w:rPr>
        <w:t xml:space="preserve"> </w:t>
      </w:r>
    </w:p>
    <w:p xmlns:wp14="http://schemas.microsoft.com/office/word/2010/wordml" w:rsidR="00877B42" w:rsidP="00877B42" w:rsidRDefault="00877B42" w14:paraId="672A6659" wp14:textId="77777777">
      <w:pPr>
        <w:jc w:val="center"/>
        <w:rPr>
          <w:color w:val="31849B" w:themeColor="accent5" w:themeShade="BF"/>
          <w:sz w:val="72"/>
          <w:szCs w:val="72"/>
        </w:rPr>
      </w:pPr>
    </w:p>
    <w:p xmlns:wp14="http://schemas.microsoft.com/office/word/2010/wordml" w:rsidR="00877B42" w:rsidP="00877B42" w:rsidRDefault="00F3583F" w14:paraId="23424B3A" wp14:textId="77777777">
      <w:pPr>
        <w:jc w:val="center"/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t>„Laboratorium sztuki</w:t>
      </w:r>
      <w:r w:rsidRPr="00877B42" w:rsidR="00877B42">
        <w:rPr>
          <w:color w:val="31849B" w:themeColor="accent5" w:themeShade="BF"/>
          <w:sz w:val="72"/>
          <w:szCs w:val="72"/>
        </w:rPr>
        <w:t>”</w:t>
      </w:r>
    </w:p>
    <w:p xmlns:wp14="http://schemas.microsoft.com/office/word/2010/wordml" w:rsidR="00877B42" w:rsidP="00877B42" w:rsidRDefault="005A0BCC" w14:paraId="6BE0C031" wp14:textId="77777777">
      <w:pPr>
        <w:jc w:val="center"/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t>-</w:t>
      </w:r>
      <w:r w:rsidRPr="00877B42" w:rsidR="00877B42">
        <w:rPr>
          <w:color w:val="31849B" w:themeColor="accent5" w:themeShade="BF"/>
          <w:sz w:val="72"/>
          <w:szCs w:val="72"/>
        </w:rPr>
        <w:t>innowacj</w:t>
      </w:r>
      <w:r w:rsidR="00877B42">
        <w:rPr>
          <w:color w:val="31849B" w:themeColor="accent5" w:themeShade="BF"/>
          <w:sz w:val="72"/>
          <w:szCs w:val="72"/>
        </w:rPr>
        <w:t xml:space="preserve">a pedagogiczna </w:t>
      </w:r>
    </w:p>
    <w:p xmlns:wp14="http://schemas.microsoft.com/office/word/2010/wordml" w:rsidR="00877B42" w:rsidP="00877B42" w:rsidRDefault="00877B42" w14:paraId="01CE4CC9" wp14:textId="77777777">
      <w:pPr>
        <w:jc w:val="center"/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t>w Szkole P</w:t>
      </w:r>
      <w:r w:rsidRPr="00877B42">
        <w:rPr>
          <w:color w:val="31849B" w:themeColor="accent5" w:themeShade="BF"/>
          <w:sz w:val="72"/>
          <w:szCs w:val="72"/>
        </w:rPr>
        <w:t>odstawowej</w:t>
      </w:r>
      <w:r>
        <w:rPr>
          <w:color w:val="31849B" w:themeColor="accent5" w:themeShade="BF"/>
          <w:sz w:val="72"/>
          <w:szCs w:val="72"/>
        </w:rPr>
        <w:t xml:space="preserve"> </w:t>
      </w:r>
    </w:p>
    <w:p xmlns:wp14="http://schemas.microsoft.com/office/word/2010/wordml" w:rsidR="00877B42" w:rsidP="00877B42" w:rsidRDefault="00877B42" w14:paraId="4CA139CC" wp14:textId="77777777">
      <w:pPr>
        <w:jc w:val="center"/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t>w Gaszowicach</w:t>
      </w:r>
      <w:r w:rsidRPr="00877B42">
        <w:rPr>
          <w:color w:val="31849B" w:themeColor="accent5" w:themeShade="BF"/>
          <w:sz w:val="72"/>
          <w:szCs w:val="72"/>
        </w:rPr>
        <w:t xml:space="preserve"> z zakresu</w:t>
      </w:r>
    </w:p>
    <w:p xmlns:wp14="http://schemas.microsoft.com/office/word/2010/wordml" w:rsidR="00CF1442" w:rsidP="00877B42" w:rsidRDefault="00B9013C" w14:paraId="5057E43A" wp14:textId="77777777">
      <w:pPr>
        <w:jc w:val="center"/>
        <w:rPr>
          <w:color w:val="31849B" w:themeColor="accent5" w:themeShade="BF"/>
          <w:sz w:val="72"/>
          <w:szCs w:val="72"/>
        </w:rPr>
      </w:pPr>
      <w:r>
        <w:rPr>
          <w:color w:val="31849B" w:themeColor="accent5" w:themeShade="BF"/>
          <w:sz w:val="72"/>
          <w:szCs w:val="72"/>
        </w:rPr>
        <w:t xml:space="preserve"> plastyki</w:t>
      </w:r>
      <w:r w:rsidR="004F10B4">
        <w:rPr>
          <w:color w:val="31849B" w:themeColor="accent5" w:themeShade="BF"/>
          <w:sz w:val="72"/>
          <w:szCs w:val="72"/>
        </w:rPr>
        <w:t xml:space="preserve"> i muzyki</w:t>
      </w:r>
      <w:r w:rsidR="00F3583F">
        <w:rPr>
          <w:color w:val="31849B" w:themeColor="accent5" w:themeShade="BF"/>
          <w:sz w:val="72"/>
          <w:szCs w:val="72"/>
        </w:rPr>
        <w:t>.</w:t>
      </w:r>
    </w:p>
    <w:p xmlns:wp14="http://schemas.microsoft.com/office/word/2010/wordml" w:rsidR="00877B42" w:rsidP="00877B42" w:rsidRDefault="00877B42" w14:paraId="0A37501D" wp14:textId="77777777">
      <w:pPr>
        <w:jc w:val="center"/>
        <w:rPr>
          <w:color w:val="31849B" w:themeColor="accent5" w:themeShade="BF"/>
          <w:sz w:val="72"/>
          <w:szCs w:val="72"/>
        </w:rPr>
      </w:pPr>
    </w:p>
    <w:p xmlns:wp14="http://schemas.microsoft.com/office/word/2010/wordml" w:rsidR="00877B42" w:rsidP="00877B42" w:rsidRDefault="00877B42" w14:paraId="5DAB6C7B" wp14:textId="77777777">
      <w:pPr>
        <w:jc w:val="center"/>
        <w:rPr>
          <w:color w:val="31849B" w:themeColor="accent5" w:themeShade="BF"/>
          <w:sz w:val="72"/>
          <w:szCs w:val="72"/>
        </w:rPr>
      </w:pPr>
    </w:p>
    <w:p xmlns:wp14="http://schemas.microsoft.com/office/word/2010/wordml" w:rsidR="00877B42" w:rsidP="00877B42" w:rsidRDefault="00877B42" w14:paraId="02EB378F" wp14:textId="77777777">
      <w:pPr>
        <w:jc w:val="center"/>
        <w:rPr>
          <w:color w:val="31849B" w:themeColor="accent5" w:themeShade="BF"/>
          <w:sz w:val="72"/>
          <w:szCs w:val="72"/>
        </w:rPr>
      </w:pPr>
    </w:p>
    <w:p xmlns:wp14="http://schemas.microsoft.com/office/word/2010/wordml" w:rsidR="00877B42" w:rsidP="00877B42" w:rsidRDefault="00877B42" w14:paraId="179A5E66" wp14:textId="77777777">
      <w:pPr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Prowadząca Karina Marcol</w:t>
      </w:r>
    </w:p>
    <w:p xmlns:wp14="http://schemas.microsoft.com/office/word/2010/wordml" w:rsidR="005A0BCC" w:rsidP="00877B42" w:rsidRDefault="005A0BCC" w14:paraId="6A05A809" wp14:textId="77777777">
      <w:pPr>
        <w:jc w:val="center"/>
        <w:rPr>
          <w:color w:val="31849B" w:themeColor="accent5" w:themeShade="BF"/>
        </w:rPr>
      </w:pPr>
    </w:p>
    <w:p xmlns:wp14="http://schemas.microsoft.com/office/word/2010/wordml" w:rsidR="005A0BCC" w:rsidP="00877B42" w:rsidRDefault="005A0BCC" w14:paraId="5A39BBE3" wp14:textId="77777777">
      <w:pPr>
        <w:jc w:val="center"/>
        <w:rPr>
          <w:color w:val="31849B" w:themeColor="accent5" w:themeShade="BF"/>
        </w:rPr>
      </w:pPr>
    </w:p>
    <w:p xmlns:wp14="http://schemas.microsoft.com/office/word/2010/wordml" w:rsidR="005A0BCC" w:rsidP="00877B42" w:rsidRDefault="005A0BCC" w14:paraId="41C8F396" wp14:textId="77777777">
      <w:pPr>
        <w:jc w:val="center"/>
        <w:rPr>
          <w:color w:val="31849B" w:themeColor="accent5" w:themeShade="BF"/>
        </w:rPr>
      </w:pPr>
    </w:p>
    <w:p xmlns:wp14="http://schemas.microsoft.com/office/word/2010/wordml" w:rsidR="003914D5" w:rsidP="003914D5" w:rsidRDefault="003914D5" w14:paraId="72A3D3EC" wp14:textId="77777777">
      <w:pPr>
        <w:rPr>
          <w:b/>
        </w:rPr>
      </w:pPr>
    </w:p>
    <w:p xmlns:wp14="http://schemas.microsoft.com/office/word/2010/wordml" w:rsidR="003914D5" w:rsidP="003914D5" w:rsidRDefault="003914D5" w14:paraId="77B1E8C3" wp14:textId="77777777">
      <w:pPr>
        <w:pStyle w:val="Akapitzlist"/>
        <w:numPr>
          <w:ilvl w:val="0"/>
          <w:numId w:val="1"/>
        </w:numPr>
      </w:pPr>
      <w:r>
        <w:t xml:space="preserve">Nazwa szkoły: </w:t>
      </w:r>
    </w:p>
    <w:p xmlns:wp14="http://schemas.microsoft.com/office/word/2010/wordml" w:rsidR="00553B11" w:rsidP="003914D5" w:rsidRDefault="003914D5" w14:paraId="5A9462B9" wp14:textId="77777777">
      <w:pPr>
        <w:pStyle w:val="Akapitzlist"/>
      </w:pPr>
      <w:r>
        <w:t xml:space="preserve">Szkoła Podstawowa im. Tadeusza Kościuszki Ul. Rydułtowska </w:t>
      </w:r>
      <w:r w:rsidR="00553B11">
        <w:t>8</w:t>
      </w:r>
    </w:p>
    <w:p xmlns:wp14="http://schemas.microsoft.com/office/word/2010/wordml" w:rsidR="00553B11" w:rsidP="00553B11" w:rsidRDefault="003914D5" w14:paraId="28150FF1" wp14:textId="77777777">
      <w:pPr>
        <w:pStyle w:val="Akapitzlist"/>
        <w:numPr>
          <w:ilvl w:val="0"/>
          <w:numId w:val="1"/>
        </w:numPr>
      </w:pPr>
      <w:r>
        <w:t>Autor innowacji:</w:t>
      </w:r>
    </w:p>
    <w:p xmlns:wp14="http://schemas.microsoft.com/office/word/2010/wordml" w:rsidR="00553B11" w:rsidP="00553B11" w:rsidRDefault="00553B11" w14:paraId="571B20BA" wp14:textId="77777777">
      <w:pPr>
        <w:pStyle w:val="Akapitzlist"/>
      </w:pPr>
      <w:r>
        <w:t xml:space="preserve"> mgr Karina Marcol</w:t>
      </w:r>
    </w:p>
    <w:p xmlns:wp14="http://schemas.microsoft.com/office/word/2010/wordml" w:rsidR="00553B11" w:rsidP="00553B11" w:rsidRDefault="003914D5" w14:paraId="27F8C2E1" wp14:textId="77777777">
      <w:pPr>
        <w:pStyle w:val="Akapitzlist"/>
        <w:numPr>
          <w:ilvl w:val="0"/>
          <w:numId w:val="1"/>
        </w:numPr>
      </w:pPr>
      <w:r>
        <w:t>Nazwa innowacji:</w:t>
      </w:r>
    </w:p>
    <w:p xmlns:wp14="http://schemas.microsoft.com/office/word/2010/wordml" w:rsidR="00553B11" w:rsidP="00553B11" w:rsidRDefault="00F3583F" w14:paraId="2AC841F8" wp14:textId="77777777">
      <w:pPr>
        <w:pStyle w:val="Akapitzlist"/>
      </w:pPr>
      <w:r>
        <w:t>„Laboratorium sztuki</w:t>
      </w:r>
      <w:r w:rsidR="00553B11">
        <w:t>”</w:t>
      </w:r>
    </w:p>
    <w:p xmlns:wp14="http://schemas.microsoft.com/office/word/2010/wordml" w:rsidR="00553B11" w:rsidP="00553B11" w:rsidRDefault="003914D5" w14:paraId="4E7A84A5" wp14:textId="77777777">
      <w:pPr>
        <w:pStyle w:val="Akapitzlist"/>
        <w:numPr>
          <w:ilvl w:val="0"/>
          <w:numId w:val="1"/>
        </w:numPr>
      </w:pPr>
      <w:r>
        <w:t xml:space="preserve">Rodzaj innowacji: </w:t>
      </w:r>
    </w:p>
    <w:p xmlns:wp14="http://schemas.microsoft.com/office/word/2010/wordml" w:rsidR="00553B11" w:rsidP="00553B11" w:rsidRDefault="003914D5" w14:paraId="56D5B297" wp14:textId="77777777">
      <w:pPr>
        <w:pStyle w:val="Akapitzlist"/>
      </w:pPr>
      <w:r>
        <w:t xml:space="preserve">programowo- metodyczna </w:t>
      </w:r>
    </w:p>
    <w:p xmlns:wp14="http://schemas.microsoft.com/office/word/2010/wordml" w:rsidR="00553B11" w:rsidP="00553B11" w:rsidRDefault="003914D5" w14:paraId="647C61BE" wp14:textId="77777777">
      <w:pPr>
        <w:pStyle w:val="Akapitzlist"/>
        <w:numPr>
          <w:ilvl w:val="0"/>
          <w:numId w:val="1"/>
        </w:numPr>
      </w:pPr>
      <w:r>
        <w:t>Typ szkoły:</w:t>
      </w:r>
    </w:p>
    <w:p xmlns:wp14="http://schemas.microsoft.com/office/word/2010/wordml" w:rsidR="00553B11" w:rsidP="00553B11" w:rsidRDefault="003914D5" w14:paraId="1940FC73" wp14:textId="77777777">
      <w:pPr>
        <w:pStyle w:val="Akapitzlist"/>
      </w:pPr>
      <w:r>
        <w:t xml:space="preserve"> innowacja zostanie przeprowadzona w szkole podstawowej </w:t>
      </w:r>
    </w:p>
    <w:p xmlns:wp14="http://schemas.microsoft.com/office/word/2010/wordml" w:rsidR="00553B11" w:rsidP="00553B11" w:rsidRDefault="003914D5" w14:paraId="476CE07D" wp14:textId="77777777">
      <w:pPr>
        <w:pStyle w:val="Akapitzlist"/>
        <w:numPr>
          <w:ilvl w:val="0"/>
          <w:numId w:val="1"/>
        </w:numPr>
      </w:pPr>
      <w:r>
        <w:t>Zakres innowacji:</w:t>
      </w:r>
    </w:p>
    <w:p xmlns:wp14="http://schemas.microsoft.com/office/word/2010/wordml" w:rsidR="00553B11" w:rsidP="00553B11" w:rsidRDefault="003914D5" w14:paraId="395F8B27" wp14:textId="77777777">
      <w:pPr>
        <w:pStyle w:val="Akapitzlist"/>
      </w:pPr>
      <w:r>
        <w:t xml:space="preserve"> innowacją zost</w:t>
      </w:r>
      <w:r w:rsidR="00553B11">
        <w:t>aną objęte kla</w:t>
      </w:r>
      <w:r w:rsidR="00F3583F">
        <w:t>sy V a, V b, VI a, VII a</w:t>
      </w:r>
      <w:r w:rsidR="00553B11">
        <w:t xml:space="preserve"> .</w:t>
      </w:r>
    </w:p>
    <w:p xmlns:wp14="http://schemas.microsoft.com/office/word/2010/wordml" w:rsidR="00553B11" w:rsidP="00553B11" w:rsidRDefault="00553B11" w14:paraId="1DC43859" wp14:textId="77777777">
      <w:r>
        <w:t xml:space="preserve">        7.</w:t>
      </w:r>
      <w:r w:rsidR="003914D5">
        <w:t xml:space="preserve"> Innowacja nie wymaga przyznania szkole dodatkowych środków.</w:t>
      </w:r>
    </w:p>
    <w:p xmlns:wp14="http://schemas.microsoft.com/office/word/2010/wordml" w:rsidRPr="00553B11" w:rsidR="003914D5" w:rsidP="00553B11" w:rsidRDefault="00553B11" w14:paraId="205A23D0" wp14:textId="77777777">
      <w:r>
        <w:t xml:space="preserve">       </w:t>
      </w:r>
      <w:r w:rsidR="003914D5">
        <w:t xml:space="preserve"> 9. Okres trw</w:t>
      </w:r>
      <w:r>
        <w:t>ania innowacji: 1 rok: 1.09.2021- 24.06.2022</w:t>
      </w:r>
    </w:p>
    <w:p xmlns:wp14="http://schemas.microsoft.com/office/word/2010/wordml" w:rsidRPr="003914D5" w:rsidR="005A0BCC" w:rsidP="003914D5" w:rsidRDefault="005A0BCC" w14:paraId="55B2F770" wp14:textId="77777777">
      <w:pPr>
        <w:rPr>
          <w:b/>
        </w:rPr>
      </w:pPr>
      <w:r w:rsidRPr="003914D5">
        <w:rPr>
          <w:b/>
        </w:rPr>
        <w:t>Wstęp</w:t>
      </w:r>
    </w:p>
    <w:p xmlns:wp14="http://schemas.microsoft.com/office/word/2010/wordml" w:rsidR="003C2B67" w:rsidP="001813AE" w:rsidRDefault="005A0BCC" w14:paraId="03CE6FAB" wp14:textId="77777777">
      <w:pPr>
        <w:jc w:val="both"/>
      </w:pPr>
      <w:r>
        <w:t>Podstawowym zadaniem wprowadzanej innowacji przez ucznió</w:t>
      </w:r>
      <w:r w:rsidR="00F3583F">
        <w:t xml:space="preserve">w klas V-tych, VI-tej i </w:t>
      </w:r>
      <w:proofErr w:type="spellStart"/>
      <w:r w:rsidR="00F3583F">
        <w:t>VII</w:t>
      </w:r>
      <w:r w:rsidR="00B9013C">
        <w:t>a</w:t>
      </w:r>
      <w:proofErr w:type="spellEnd"/>
      <w:r w:rsidR="00B9013C">
        <w:t xml:space="preserve"> </w:t>
      </w:r>
      <w:r>
        <w:t xml:space="preserve"> jest </w:t>
      </w:r>
      <w:r w:rsidR="00B9013C">
        <w:t>w</w:t>
      </w:r>
      <w:r>
        <w:t xml:space="preserve">yposażenie uczniów w pewien </w:t>
      </w:r>
      <w:r w:rsidR="00F630DA">
        <w:t>zasób wiedzy sztuki plastycznej i muzycznej</w:t>
      </w:r>
      <w:r w:rsidR="001A38D1">
        <w:t xml:space="preserve"> oraz</w:t>
      </w:r>
      <w:r>
        <w:t xml:space="preserve"> </w:t>
      </w:r>
      <w:r w:rsidR="00F630DA">
        <w:t xml:space="preserve">w </w:t>
      </w:r>
      <w:r>
        <w:t>umiejętności praktyczne</w:t>
      </w:r>
      <w:r w:rsidR="00B9013C">
        <w:t>, które</w:t>
      </w:r>
      <w:r>
        <w:t xml:space="preserve"> przyczyniają się do propagowania wychowania estety</w:t>
      </w:r>
      <w:r w:rsidR="00B9013C">
        <w:t>cznego</w:t>
      </w:r>
      <w:r>
        <w:t>. Wiedza z zakresu historii sztuki pozwala na wartościowanie i poszerzenie horyzontów myślowych oraz pogłębia wiedzę o życiu i świecie. Celem innowacji jest wszechstronny rozwój ucznia nakierowany na poszerzenie wiedzy, umiejętności i kompetencji z przedm</w:t>
      </w:r>
      <w:r w:rsidR="00B9013C">
        <w:t>iotów plastyka</w:t>
      </w:r>
      <w:r w:rsidR="001A38D1">
        <w:t xml:space="preserve"> i muzyka</w:t>
      </w:r>
      <w:r>
        <w:t>. Dzięki wprowadzonej innowacji dajemy możliwość rozwijania przez uczniów dociekliwości poznawczej, ukierunkowanej na poszukiwanie piękna, dobra i prawdy, szerszego i bardziej ot</w:t>
      </w:r>
      <w:r w:rsidR="003C2B67">
        <w:t>wartego spojrzenia na otaczającą</w:t>
      </w:r>
      <w:r>
        <w:t xml:space="preserve"> nas rzeczywistość. Treści nauczania są zgodne z odpowiednimi dla przedm</w:t>
      </w:r>
      <w:r w:rsidR="001A38D1">
        <w:t>iotów plastyka i muzyka,</w:t>
      </w:r>
      <w:r>
        <w:t xml:space="preserve"> treściami podstawy programowej kształcenia ogólnego. Poza wprowadzeniem treści nauczania zawartych w podstawie programowej nadrzędnym celem zajęć jest rozszerzenie</w:t>
      </w:r>
      <w:r w:rsidR="001A38D1">
        <w:t xml:space="preserve"> umiejętności muzycznych i plastycznych oraz</w:t>
      </w:r>
      <w:r>
        <w:t xml:space="preserve"> wie</w:t>
      </w:r>
      <w:r w:rsidR="001A38D1">
        <w:t>dzy z historii sztuki</w:t>
      </w:r>
      <w:r>
        <w:t>, tak aby stała się ona bazą do dalszego kształtowania i rozumienia zmian w kulturze i sztuce współczesnego świata. Innowacj</w:t>
      </w:r>
      <w:r w:rsidR="001A38D1">
        <w:t>a pedagogiczna „Laboratorium sztuki</w:t>
      </w:r>
      <w:r>
        <w:t>” została opracowana na podst</w:t>
      </w:r>
      <w:r w:rsidR="003C2B67">
        <w:t>awie programu  „ Do dzieła</w:t>
      </w:r>
      <w:r w:rsidR="001A38D1">
        <w:t>”</w:t>
      </w:r>
      <w:r>
        <w:t xml:space="preserve"> –</w:t>
      </w:r>
      <w:r w:rsidR="003C2B67">
        <w:t xml:space="preserve"> program nauczania plastyki dla szkoły podstawowej</w:t>
      </w:r>
      <w:r w:rsidR="001A38D1">
        <w:t xml:space="preserve"> oraz „ Klucz do muzyki”- program nauczania muzyki dla szkoły podstawowej</w:t>
      </w:r>
      <w:r>
        <w:t>. Głównym celem i zadaniem wprowadzanej innowacji jest kształtowanie postaw twórczych, pobudzanie swobodnej ekspresji, rozwijanie aktywności emocjonalnej, intelektualnej, wzbogacanie wyobraźni i fantazji twórczej u uczniów, zaszczepienie uczuć estetycznych, poczucie piękna a także postaw o</w:t>
      </w:r>
      <w:r w:rsidR="002172B5">
        <w:t>twartości</w:t>
      </w:r>
      <w:r>
        <w:t xml:space="preserve">. Związki tematyczne między wiedzą o sztuce (historią sztuki) a działalnością plastyczną </w:t>
      </w:r>
      <w:r w:rsidR="001813AE">
        <w:t xml:space="preserve"> i muzyczną </w:t>
      </w:r>
      <w:r>
        <w:t>uczniów, zbliżają obie te dziedziny do siebie. Tym samym pomagają zrozumieć, że postawa twórcza nie jest tylko przywilejem artystów. Może się ona z czasem przenieść na inne dziedziny działalności człowieka, co stanowi moralną ideę wychowania przez sztukę potrzebną w przyszłym, dorosłym życiu.</w:t>
      </w:r>
    </w:p>
    <w:p xmlns:wp14="http://schemas.microsoft.com/office/word/2010/wordml" w:rsidR="004F10B4" w:rsidP="005A0BCC" w:rsidRDefault="004F10B4" w14:paraId="0D0B940D" wp14:textId="77777777"/>
    <w:p xmlns:wp14="http://schemas.microsoft.com/office/word/2010/wordml" w:rsidR="00553B11" w:rsidP="005A0BCC" w:rsidRDefault="00553B11" w14:paraId="1CCA9995" wp14:textId="77777777">
      <w:pPr>
        <w:rPr>
          <w:b/>
        </w:rPr>
      </w:pPr>
      <w:r w:rsidRPr="00553B11">
        <w:rPr>
          <w:b/>
        </w:rPr>
        <w:lastRenderedPageBreak/>
        <w:t>Opis innowacji</w:t>
      </w:r>
    </w:p>
    <w:p xmlns:wp14="http://schemas.microsoft.com/office/word/2010/wordml" w:rsidR="00CD364A" w:rsidP="005A0BCC" w:rsidRDefault="00CD364A" w14:paraId="3F2EF9A7" wp14:textId="77777777">
      <w:r>
        <w:t xml:space="preserve">Motto innowacji: </w:t>
      </w:r>
    </w:p>
    <w:p xmlns:wp14="http://schemas.microsoft.com/office/word/2010/wordml" w:rsidRPr="002172B5" w:rsidR="00CD364A" w:rsidP="005A0BCC" w:rsidRDefault="00CD364A" w14:paraId="412FCF71" wp14:textId="77777777">
      <w:pPr>
        <w:rPr>
          <w:b/>
        </w:rPr>
      </w:pPr>
      <w:r w:rsidRPr="002172B5">
        <w:rPr>
          <w:b/>
        </w:rPr>
        <w:t xml:space="preserve">Powiedz mi a zapomnę. </w:t>
      </w:r>
    </w:p>
    <w:p xmlns:wp14="http://schemas.microsoft.com/office/word/2010/wordml" w:rsidRPr="002172B5" w:rsidR="00CD364A" w:rsidP="005A0BCC" w:rsidRDefault="00CD364A" w14:paraId="762B0F9C" wp14:textId="77777777">
      <w:pPr>
        <w:rPr>
          <w:b/>
        </w:rPr>
      </w:pPr>
      <w:r w:rsidRPr="002172B5">
        <w:rPr>
          <w:b/>
        </w:rPr>
        <w:t xml:space="preserve">Pokaż mi a zapamiętam przez tydzień. </w:t>
      </w:r>
    </w:p>
    <w:p xmlns:wp14="http://schemas.microsoft.com/office/word/2010/wordml" w:rsidRPr="002172B5" w:rsidR="00CD364A" w:rsidP="005A0BCC" w:rsidRDefault="00CD364A" w14:paraId="6F96D066" wp14:textId="77777777">
      <w:pPr>
        <w:rPr>
          <w:b/>
        </w:rPr>
      </w:pPr>
      <w:r w:rsidRPr="002172B5">
        <w:rPr>
          <w:b/>
        </w:rPr>
        <w:t xml:space="preserve">Pozwól mi zrobić a zapamiętam na całe życie. ... </w:t>
      </w:r>
    </w:p>
    <w:p xmlns:wp14="http://schemas.microsoft.com/office/word/2010/wordml" w:rsidR="00CD364A" w:rsidP="00EC437E" w:rsidRDefault="00CD364A" w14:paraId="2241014C" wp14:textId="77777777">
      <w:pPr>
        <w:jc w:val="both"/>
      </w:pPr>
      <w:r>
        <w:t>Parafraza słów Konfucjusza</w:t>
      </w:r>
    </w:p>
    <w:p xmlns:wp14="http://schemas.microsoft.com/office/word/2010/wordml" w:rsidRPr="00CD364A" w:rsidR="00CD364A" w:rsidP="00EC437E" w:rsidRDefault="00CD364A" w14:paraId="3762B741" wp14:textId="77777777">
      <w:pPr>
        <w:jc w:val="both"/>
      </w:pPr>
      <w:r>
        <w:t>Zainteresowanie sztuką i potrzeb</w:t>
      </w:r>
      <w:r w:rsidR="002172B5">
        <w:t>a tworzenia jest wśród dzieci</w:t>
      </w:r>
      <w:r w:rsidR="001813AE">
        <w:t xml:space="preserve"> ciągle silna. Dzieci są</w:t>
      </w:r>
      <w:r>
        <w:t xml:space="preserve"> otwarta na nowe do</w:t>
      </w:r>
      <w:r w:rsidR="001813AE">
        <w:t>znania artystyczne, reprezentują</w:t>
      </w:r>
      <w:r>
        <w:t xml:space="preserve"> postawy dążące do świadomego odbioru sztuki</w:t>
      </w:r>
      <w:r w:rsidR="001813AE">
        <w:t xml:space="preserve"> i uczestniczenia w niej. Natomiast młodzież w okresie dorastania</w:t>
      </w:r>
      <w:r>
        <w:t xml:space="preserve"> jest nieśmiał</w:t>
      </w:r>
      <w:r w:rsidR="001813AE">
        <w:t>a, niepewna własnych możliwości, często przyjmuje postawę rezygnacji z podejmowania działań artystycznych.</w:t>
      </w:r>
    </w:p>
    <w:p xmlns:wp14="http://schemas.microsoft.com/office/word/2010/wordml" w:rsidR="00553B11" w:rsidP="00EC437E" w:rsidRDefault="00553B11" w14:paraId="6DA08B46" wp14:textId="77777777">
      <w:pPr>
        <w:jc w:val="both"/>
      </w:pPr>
      <w:r>
        <w:t xml:space="preserve"> Innowacja powstała po to, by przybliżyć uczniom życie i twórczość największych artystów. W I pó</w:t>
      </w:r>
      <w:r w:rsidR="001813AE">
        <w:t>łroczu uczniowie zapoznają się z</w:t>
      </w:r>
      <w:r>
        <w:t xml:space="preserve"> twórcz</w:t>
      </w:r>
      <w:r w:rsidR="00F630DA">
        <w:t>ością najwybitniejszych</w:t>
      </w:r>
      <w:r>
        <w:t>. Zdobyte informacje o twórcach i ich dziełach pomogą uczniom wykonać własne prace plastyczne</w:t>
      </w:r>
      <w:r w:rsidR="001813AE">
        <w:t xml:space="preserve"> i działania muzyczne</w:t>
      </w:r>
      <w:r>
        <w:t xml:space="preserve"> inspirowane sztuką światową. Innowacja przewiduje stworzenie prac plastycznych opartych na materiałach i technikach, którymi posługiwali się autorzy prezentowanych dzieł, inne skupią się na tematach lub scenach, po jakie si</w:t>
      </w:r>
      <w:r w:rsidR="00272136">
        <w:t>ęgali.</w:t>
      </w:r>
      <w:r>
        <w:t xml:space="preserve"> W pierwszej kolejności uczniowie zapoznają się z biografią i z</w:t>
      </w:r>
      <w:r w:rsidR="00F630DA">
        <w:t>ałożeniami twórczymi</w:t>
      </w:r>
      <w:r>
        <w:t xml:space="preserve"> artysty, np. Vincenta van Gogh. Następnie zostanie im przybliżona twórczość i na podstawie jednego z obrazów stworzą pracę plastyczną, np. na podstawie obrazu „Gwieździste niebo” Vincenta van Gogha uczniowie poznają technikę jaką malował. W II półroczu planuję przyb</w:t>
      </w:r>
      <w:r w:rsidR="00272136">
        <w:t>liżyć uczniom muzykę klasyczną różnych epok</w:t>
      </w:r>
      <w:r w:rsidR="001813AE">
        <w:t>.</w:t>
      </w:r>
      <w:r w:rsidR="00F630DA">
        <w:t xml:space="preserve"> Podczas zajęć uczniowie będą rozwijali</w:t>
      </w:r>
      <w:r>
        <w:t xml:space="preserve"> twórcze myślenie i umiejętność świadomego uczestnictwa w kulturze, pozna</w:t>
      </w:r>
      <w:r w:rsidR="00F630DA">
        <w:t>ją</w:t>
      </w:r>
      <w:r>
        <w:t xml:space="preserve"> zagadnienia z zakresu historii sztuki w oparciu o kanon dzieł sz</w:t>
      </w:r>
      <w:r w:rsidR="00272136">
        <w:t>tuki nowożytnej</w:t>
      </w:r>
      <w:r w:rsidR="00294DDA">
        <w:t>,</w:t>
      </w:r>
      <w:r>
        <w:t xml:space="preserve"> dokona</w:t>
      </w:r>
      <w:r w:rsidR="00294DDA">
        <w:t>ją</w:t>
      </w:r>
      <w:r>
        <w:t xml:space="preserve"> indywidualnej interpretacji modelu różnymi środkami plastyc</w:t>
      </w:r>
      <w:r w:rsidR="00294DDA">
        <w:t>znymi, w twórczy sposób rozwiną</w:t>
      </w:r>
      <w:r>
        <w:t xml:space="preserve"> swoje umiejętności wykorzystując w tym celu bogactwo różnych środków plastycznych. Planowana jest współp</w:t>
      </w:r>
      <w:r w:rsidR="00976075">
        <w:t>raca z ośrodkiem biblioteką gminną</w:t>
      </w:r>
      <w:r>
        <w:t xml:space="preserve"> i środowiskiem sz</w:t>
      </w:r>
      <w:r w:rsidR="00272136">
        <w:t>kolnym</w:t>
      </w:r>
      <w:r>
        <w:t>. Po zapoznaniu się z</w:t>
      </w:r>
      <w:r w:rsidR="00334BB5">
        <w:t xml:space="preserve"> życiem i twórczością wybranych</w:t>
      </w:r>
      <w:r>
        <w:t xml:space="preserve"> artystów każdy uczeń wybierze twórcę, który jest mu najbardziej bliski</w:t>
      </w:r>
      <w:r w:rsidR="00334BB5">
        <w:t>.</w:t>
      </w:r>
      <w:r>
        <w:t xml:space="preserve"> Po czym stworzy pracę w wybranej przez siebie tematyce i technice zainspirowaną życiem, bądź twórczością swoje</w:t>
      </w:r>
      <w:r w:rsidR="00272136">
        <w:t>go ulubionego artysty. Na bieżąco podczas trwania innowacji zostaną zorganizowane wystawy</w:t>
      </w:r>
      <w:r>
        <w:t xml:space="preserve"> prac plastycznych .</w:t>
      </w:r>
    </w:p>
    <w:p xmlns:wp14="http://schemas.microsoft.com/office/word/2010/wordml" w:rsidRPr="00976075" w:rsidR="00976075" w:rsidP="00EC437E" w:rsidRDefault="00976075" w14:paraId="6BAF390E" wp14:textId="77777777">
      <w:pPr>
        <w:jc w:val="both"/>
        <w:rPr>
          <w:b/>
        </w:rPr>
      </w:pPr>
      <w:r w:rsidRPr="00976075">
        <w:rPr>
          <w:b/>
        </w:rPr>
        <w:t xml:space="preserve">Przewidziane formy i techniki pracy: </w:t>
      </w:r>
    </w:p>
    <w:p xmlns:wp14="http://schemas.microsoft.com/office/word/2010/wordml" w:rsidR="00976075" w:rsidP="00EC437E" w:rsidRDefault="00976075" w14:paraId="52FB82C3" wp14:textId="77777777">
      <w:pPr>
        <w:jc w:val="both"/>
      </w:pPr>
      <w:r>
        <w:t xml:space="preserve">1. Metoda projektu; </w:t>
      </w:r>
    </w:p>
    <w:p xmlns:wp14="http://schemas.microsoft.com/office/word/2010/wordml" w:rsidR="00976075" w:rsidP="00EC437E" w:rsidRDefault="00976075" w14:paraId="77842C91" wp14:textId="77777777">
      <w:pPr>
        <w:jc w:val="both"/>
      </w:pPr>
      <w:r>
        <w:t xml:space="preserve">2. Prace indywidualne i zespołowe; </w:t>
      </w:r>
    </w:p>
    <w:p xmlns:wp14="http://schemas.microsoft.com/office/word/2010/wordml" w:rsidR="00976075" w:rsidP="00EC437E" w:rsidRDefault="00976075" w14:paraId="47E2069B" wp14:textId="77777777">
      <w:pPr>
        <w:jc w:val="both"/>
      </w:pPr>
      <w:r>
        <w:t xml:space="preserve">3. Tworzenie prac plastycznych technikami tradycyjnymi i innowacyjnymi; </w:t>
      </w:r>
    </w:p>
    <w:p xmlns:wp14="http://schemas.microsoft.com/office/word/2010/wordml" w:rsidR="00976075" w:rsidP="00EC437E" w:rsidRDefault="00976075" w14:paraId="22C92587" wp14:textId="77777777">
      <w:pPr>
        <w:jc w:val="both"/>
      </w:pPr>
      <w:r>
        <w:t xml:space="preserve">4. Prezentacje multimedialne; </w:t>
      </w:r>
    </w:p>
    <w:p xmlns:wp14="http://schemas.microsoft.com/office/word/2010/wordml" w:rsidR="00976075" w:rsidP="00EC437E" w:rsidRDefault="00976075" w14:paraId="17936418" wp14:textId="77777777">
      <w:pPr>
        <w:jc w:val="both"/>
      </w:pPr>
      <w:r>
        <w:t xml:space="preserve">5. Projekcje filmowe z zakresu kultury i sztuki; </w:t>
      </w:r>
    </w:p>
    <w:p xmlns:wp14="http://schemas.microsoft.com/office/word/2010/wordml" w:rsidR="00553B11" w:rsidP="00EC437E" w:rsidRDefault="00976075" w14:paraId="7F8648D5" wp14:textId="77777777">
      <w:pPr>
        <w:jc w:val="both"/>
      </w:pPr>
      <w:r>
        <w:t>6. Wystawa artystyczna prac plastycznych</w:t>
      </w:r>
      <w:r w:rsidR="00272136">
        <w:t xml:space="preserve"> oraz prezentowanie umiejętności muzycznych podczas uroczystości szkolnych.</w:t>
      </w:r>
    </w:p>
    <w:p xmlns:wp14="http://schemas.microsoft.com/office/word/2010/wordml" w:rsidRPr="00976075" w:rsidR="00976075" w:rsidP="00EC437E" w:rsidRDefault="00976075" w14:paraId="32E220AD" wp14:textId="77777777">
      <w:pPr>
        <w:jc w:val="both"/>
        <w:rPr>
          <w:b/>
        </w:rPr>
      </w:pPr>
      <w:r w:rsidRPr="00976075">
        <w:rPr>
          <w:b/>
        </w:rPr>
        <w:lastRenderedPageBreak/>
        <w:t xml:space="preserve">Cele ogólne: </w:t>
      </w:r>
    </w:p>
    <w:p xmlns:wp14="http://schemas.microsoft.com/office/word/2010/wordml" w:rsidR="00976075" w:rsidP="00EC437E" w:rsidRDefault="00976075" w14:paraId="0106BA5F" wp14:textId="77777777">
      <w:pPr>
        <w:jc w:val="both"/>
      </w:pPr>
      <w:r>
        <w:t>1. Odbiór wypowiedzi i wykorzystanie zawartych w nich informacji- percepcja sztuki.</w:t>
      </w:r>
    </w:p>
    <w:p xmlns:wp14="http://schemas.microsoft.com/office/word/2010/wordml" w:rsidR="00976075" w:rsidP="00EC437E" w:rsidRDefault="00976075" w14:paraId="185005F0" wp14:textId="33C20175">
      <w:pPr>
        <w:jc w:val="both"/>
      </w:pPr>
      <w:r w:rsidR="56C4D0BA">
        <w:rPr/>
        <w:t xml:space="preserve">2. Tworzenie wypowiedzi – ekspresja przez sztukę. </w:t>
      </w:r>
    </w:p>
    <w:p xmlns:wp14="http://schemas.microsoft.com/office/word/2010/wordml" w:rsidR="00976075" w:rsidP="00EC437E" w:rsidRDefault="00976075" w14:paraId="0156E30D" wp14:textId="77777777">
      <w:pPr>
        <w:jc w:val="both"/>
      </w:pPr>
      <w:r>
        <w:t>3. Analiza</w:t>
      </w:r>
      <w:r w:rsidR="00334BB5">
        <w:t xml:space="preserve"> i interpretacja dzieł muzycznych</w:t>
      </w:r>
      <w:r>
        <w:t xml:space="preserve"> – </w:t>
      </w:r>
      <w:r w:rsidR="00334BB5">
        <w:t>percepcja muzyki.</w:t>
      </w:r>
    </w:p>
    <w:p xmlns:wp14="http://schemas.microsoft.com/office/word/2010/wordml" w:rsidRPr="00202C43" w:rsidR="00202C43" w:rsidP="00202C43" w:rsidRDefault="00202C43" w14:paraId="2B2A3929" wp14:textId="77777777">
      <w:pPr>
        <w:jc w:val="both"/>
        <w:rPr>
          <w:rFonts w:cstheme="minorHAnsi"/>
        </w:rPr>
      </w:pPr>
      <w:r w:rsidRPr="00202C43">
        <w:rPr>
          <w:rFonts w:eastAsia="Symbol" w:cstheme="minorHAnsi"/>
        </w:rPr>
        <w:t>4.</w:t>
      </w:r>
      <w:r w:rsidRPr="00202C43">
        <w:rPr>
          <w:rFonts w:cstheme="minorHAnsi"/>
        </w:rPr>
        <w:t xml:space="preserve"> Rozwijanie wrażliwości artystycznej i emocjonalnej, </w:t>
      </w:r>
    </w:p>
    <w:p xmlns:wp14="http://schemas.microsoft.com/office/word/2010/wordml" w:rsidRPr="00202C43" w:rsidR="00202C43" w:rsidP="00202C43" w:rsidRDefault="00202C43" w14:paraId="16C1B88E" wp14:textId="77777777">
      <w:pPr>
        <w:jc w:val="both"/>
        <w:rPr>
          <w:rFonts w:cstheme="minorHAnsi"/>
        </w:rPr>
      </w:pPr>
      <w:r w:rsidRPr="00202C43">
        <w:rPr>
          <w:rFonts w:eastAsia="Symbol" w:cstheme="minorHAnsi"/>
        </w:rPr>
        <w:t>5.</w:t>
      </w:r>
      <w:r w:rsidRPr="00202C43">
        <w:rPr>
          <w:rFonts w:cstheme="minorHAnsi"/>
        </w:rPr>
        <w:t xml:space="preserve"> Rozbudzanie i rozwijanie zainteresowań i uzdolnień muzycznych i plastycznych, </w:t>
      </w:r>
    </w:p>
    <w:p xmlns:wp14="http://schemas.microsoft.com/office/word/2010/wordml" w:rsidRPr="00202C43" w:rsidR="00202C43" w:rsidP="00202C43" w:rsidRDefault="00202C43" w14:paraId="4FDAB9D5" wp14:textId="77777777">
      <w:pPr>
        <w:jc w:val="both"/>
        <w:rPr>
          <w:rFonts w:cstheme="minorHAnsi"/>
        </w:rPr>
      </w:pPr>
      <w:r w:rsidRPr="00202C43">
        <w:rPr>
          <w:rFonts w:eastAsia="Symbol" w:cstheme="minorHAnsi"/>
        </w:rPr>
        <w:t xml:space="preserve">6. </w:t>
      </w:r>
      <w:r w:rsidRPr="00202C43">
        <w:rPr>
          <w:rFonts w:cstheme="minorHAnsi"/>
        </w:rPr>
        <w:t>Zapoznawanie dzieci z dziełami muzycznymi poprzez grę na instrumentach i percepcję muzyki;</w:t>
      </w:r>
    </w:p>
    <w:p xmlns:wp14="http://schemas.microsoft.com/office/word/2010/wordml" w:rsidRPr="00202C43" w:rsidR="00202C43" w:rsidP="56C4D0BA" w:rsidRDefault="00202C43" w14:paraId="32F3D507" wp14:textId="5279A529">
      <w:pPr>
        <w:jc w:val="both"/>
        <w:rPr>
          <w:rFonts w:cs="Calibri" w:cstheme="minorAscii"/>
        </w:rPr>
      </w:pPr>
      <w:r w:rsidRPr="56C4D0BA" w:rsidR="56C4D0BA">
        <w:rPr>
          <w:rFonts w:eastAsia="Symbol" w:cs="Calibri" w:cstheme="minorAscii"/>
        </w:rPr>
        <w:t xml:space="preserve">7. </w:t>
      </w:r>
      <w:r w:rsidRPr="56C4D0BA" w:rsidR="56C4D0BA">
        <w:rPr>
          <w:rFonts w:cs="Calibri" w:cstheme="minorAscii"/>
        </w:rPr>
        <w:t xml:space="preserve">Poznawanie wiadomości o muzycznych i plastycznych oraz ciągłe ich poszerzanie, </w:t>
      </w:r>
    </w:p>
    <w:p xmlns:wp14="http://schemas.microsoft.com/office/word/2010/wordml" w:rsidRPr="00202C43" w:rsidR="00202C43" w:rsidP="56C4D0BA" w:rsidRDefault="00202C43" w14:paraId="6144FE44" wp14:textId="560C9C22">
      <w:pPr>
        <w:jc w:val="both"/>
        <w:rPr>
          <w:rFonts w:cs="Calibri" w:cstheme="minorAscii"/>
        </w:rPr>
      </w:pPr>
      <w:r w:rsidRPr="56C4D0BA" w:rsidR="56C4D0BA">
        <w:rPr>
          <w:rFonts w:eastAsia="Symbol" w:cs="Calibri" w:cstheme="minorAscii"/>
        </w:rPr>
        <w:t xml:space="preserve">8. </w:t>
      </w:r>
      <w:r w:rsidRPr="56C4D0BA" w:rsidR="56C4D0BA">
        <w:rPr>
          <w:rFonts w:cs="Calibri" w:cstheme="minorAscii"/>
        </w:rPr>
        <w:t xml:space="preserve">Kształtowanie umiejętności wykonawczych poprzez poprawny śpiew, grę w stopniu elementarnym na instrumentach, tworzenie akompaniamentu do piosenek, </w:t>
      </w:r>
    </w:p>
    <w:p xmlns:wp14="http://schemas.microsoft.com/office/word/2010/wordml" w:rsidR="00202C43" w:rsidP="00202C43" w:rsidRDefault="00202C43" w14:paraId="6F6042F7" wp14:textId="77777777">
      <w:pPr>
        <w:jc w:val="both"/>
      </w:pPr>
      <w:r w:rsidRPr="00202C43">
        <w:rPr>
          <w:rFonts w:eastAsia="Symbol" w:cstheme="minorHAnsi"/>
        </w:rPr>
        <w:t>9.</w:t>
      </w:r>
      <w:r w:rsidRPr="00202C43">
        <w:rPr>
          <w:rFonts w:cstheme="minorHAnsi"/>
        </w:rPr>
        <w:t xml:space="preserve"> Poszerzanie doświadczeń muzycznych poprzez różne formy aktywności twórczej</w:t>
      </w:r>
      <w:r>
        <w:rPr>
          <w:sz w:val="24"/>
          <w:szCs w:val="24"/>
        </w:rPr>
        <w:t>.</w:t>
      </w:r>
    </w:p>
    <w:p xmlns:wp14="http://schemas.microsoft.com/office/word/2010/wordml" w:rsidR="00202C43" w:rsidP="00202C43" w:rsidRDefault="00202C43" w14:paraId="0E27B00A" wp14:textId="77777777">
      <w:pPr>
        <w:jc w:val="both"/>
      </w:pPr>
    </w:p>
    <w:p xmlns:wp14="http://schemas.microsoft.com/office/word/2010/wordml" w:rsidR="00202C43" w:rsidP="00EC437E" w:rsidRDefault="00202C43" w14:paraId="60061E4C" wp14:textId="77777777">
      <w:pPr>
        <w:jc w:val="both"/>
      </w:pPr>
    </w:p>
    <w:p xmlns:wp14="http://schemas.microsoft.com/office/word/2010/wordml" w:rsidRPr="003914D5" w:rsidR="003C2B67" w:rsidP="00EC437E" w:rsidRDefault="003C2B67" w14:paraId="3A74037A" wp14:textId="77777777">
      <w:pPr>
        <w:jc w:val="both"/>
        <w:rPr>
          <w:b/>
        </w:rPr>
      </w:pPr>
      <w:r w:rsidRPr="003914D5">
        <w:rPr>
          <w:b/>
        </w:rPr>
        <w:t xml:space="preserve"> Cele szczegółowe: </w:t>
      </w:r>
    </w:p>
    <w:p xmlns:wp14="http://schemas.microsoft.com/office/word/2010/wordml" w:rsidR="003C2B67" w:rsidP="00EC437E" w:rsidRDefault="003C2B67" w14:paraId="51227EF8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rozwijanie wrażliwości i zainteresowania wizualnymi i akustycznymi przejawami świata natury i wytworów człowieka; </w:t>
      </w:r>
    </w:p>
    <w:p xmlns:wp14="http://schemas.microsoft.com/office/word/2010/wordml" w:rsidR="003C2B67" w:rsidP="00EC437E" w:rsidRDefault="003C2B67" w14:paraId="4F7BCA46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kształtowanie uzd</w:t>
      </w:r>
      <w:r w:rsidR="00294DDA">
        <w:t>olnień i zainteresowań artystycznych</w:t>
      </w:r>
      <w:r>
        <w:t xml:space="preserve">; </w:t>
      </w:r>
    </w:p>
    <w:p xmlns:wp14="http://schemas.microsoft.com/office/word/2010/wordml" w:rsidR="003C2B67" w:rsidP="00EC437E" w:rsidRDefault="003C2B67" w14:paraId="09C7B8F7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ćwiczenie umiejętności oceny estetycznej i logicznego uzasadnienia dokonanego wyboru;</w:t>
      </w:r>
    </w:p>
    <w:p xmlns:wp14="http://schemas.microsoft.com/office/word/2010/wordml" w:rsidR="003C2B67" w:rsidP="00EC437E" w:rsidRDefault="003C2B67" w14:paraId="5A78C6F6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poznawanie rozmaitych możliwości technik, struktury wytworów, elementów działań oraz ich wzajemnych zależności;</w:t>
      </w:r>
    </w:p>
    <w:p xmlns:wp14="http://schemas.microsoft.com/office/word/2010/wordml" w:rsidR="003C2B67" w:rsidP="00EC437E" w:rsidRDefault="003C2B67" w14:paraId="59C4AAAA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utrwalanie indywidualnych zainteresowań, motywujących do samodzielnych poszukiwań formalnych i ekspresji łączącej różne techniki plastyczne; </w:t>
      </w:r>
    </w:p>
    <w:p xmlns:wp14="http://schemas.microsoft.com/office/word/2010/wordml" w:rsidR="003C2B67" w:rsidP="00EC437E" w:rsidRDefault="003C2B67" w14:paraId="027D7947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przekazywanie wiedzy o zjawiskach dawnych i współczesnych w sztuce; </w:t>
      </w:r>
    </w:p>
    <w:p xmlns:wp14="http://schemas.microsoft.com/office/word/2010/wordml" w:rsidR="003C2B67" w:rsidP="00EC437E" w:rsidRDefault="003C2B67" w14:paraId="533DB1C6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kształtowanie emocjonalnego stosunku do sztuki, wyrabianie nawyku i umiejętności obcowania ze sztuką wszystkich epok i kierunków artystycznych; </w:t>
      </w:r>
    </w:p>
    <w:p xmlns:wp14="http://schemas.microsoft.com/office/word/2010/wordml" w:rsidR="003C2B67" w:rsidP="00EC437E" w:rsidRDefault="003C2B67" w14:paraId="0F754259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kształtowanie refleksyjnej postawy wobec rzeczywistości; </w:t>
      </w:r>
    </w:p>
    <w:p xmlns:wp14="http://schemas.microsoft.com/office/word/2010/wordml" w:rsidR="003C2B67" w:rsidP="00EC437E" w:rsidRDefault="003C2B67" w14:paraId="55C038F5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rozbudzanie wrażliwości na wartości poznawcze, etyczne i estetyczne dzieła sztuki; </w:t>
      </w:r>
    </w:p>
    <w:p xmlns:wp14="http://schemas.microsoft.com/office/word/2010/wordml" w:rsidR="003C2B67" w:rsidP="00EC437E" w:rsidRDefault="003C2B67" w14:paraId="32E80734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rozwijanie kreatywności, krytycyzmu i pewności siebie w logicznej interpretacji pozyskiwanych informacji z różnych źródeł;</w:t>
      </w:r>
    </w:p>
    <w:p xmlns:wp14="http://schemas.microsoft.com/office/word/2010/wordml" w:rsidR="003C2B67" w:rsidP="00EC437E" w:rsidRDefault="003C2B67" w14:paraId="196B5AE0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uczenie odpowiedzialności moralnej za własne czyny; </w:t>
      </w:r>
    </w:p>
    <w:p xmlns:wp14="http://schemas.microsoft.com/office/word/2010/wordml" w:rsidR="003C2B67" w:rsidP="00EC437E" w:rsidRDefault="003C2B67" w14:paraId="65F41A68" wp14:textId="77777777">
      <w:pPr>
        <w:jc w:val="both"/>
      </w:pPr>
      <w:r>
        <w:lastRenderedPageBreak/>
        <w:t>·</w:t>
      </w:r>
      <w:r>
        <w:t xml:space="preserve"> kształtowanie umiejętności współdziałania w zespole, odpowiedzialności i tolerancji;</w:t>
      </w:r>
    </w:p>
    <w:p xmlns:wp14="http://schemas.microsoft.com/office/word/2010/wordml" w:rsidR="003C2B67" w:rsidP="00EC437E" w:rsidRDefault="003C2B67" w14:paraId="7BF73739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rozwijanie współpracy w środowisku szkolnym i lokalnym; </w:t>
      </w:r>
    </w:p>
    <w:p xmlns:wp14="http://schemas.microsoft.com/office/word/2010/wordml" w:rsidR="003C2B67" w:rsidP="00EC437E" w:rsidRDefault="003C2B67" w14:paraId="527FED6D" wp14:textId="77777777">
      <w:pPr>
        <w:jc w:val="both"/>
      </w:pPr>
      <w:r>
        <w:rPr>
          <w:rFonts w:ascii="Symbol" w:hAnsi="Symbol" w:eastAsia="Symbol" w:cs="Symbol"/>
        </w:rPr>
        <w:t>·</w:t>
      </w:r>
      <w:r>
        <w:t xml:space="preserve"> uwrażliwienie na odbiór dzieła sztuki;</w:t>
      </w:r>
    </w:p>
    <w:p xmlns:wp14="http://schemas.microsoft.com/office/word/2010/wordml" w:rsidR="005A0BCC" w:rsidP="00EC437E" w:rsidRDefault="003C2B67" w14:paraId="6D81A3DD" wp14:textId="77777777">
      <w:pPr>
        <w:jc w:val="both"/>
      </w:pPr>
      <w:r>
        <w:t xml:space="preserve"> </w:t>
      </w:r>
      <w:r>
        <w:rPr>
          <w:rFonts w:ascii="Symbol" w:hAnsi="Symbol" w:eastAsia="Symbol" w:cs="Symbol"/>
        </w:rPr>
        <w:t>·</w:t>
      </w:r>
      <w:r>
        <w:t xml:space="preserve"> kształtowanie postaw twórczych i rozwój w</w:t>
      </w:r>
      <w:r w:rsidR="00294DDA">
        <w:t>łasnej działalności plastycznej i muzycznej</w:t>
      </w:r>
    </w:p>
    <w:p xmlns:wp14="http://schemas.microsoft.com/office/word/2010/wordml" w:rsidR="003C2B67" w:rsidP="00EC437E" w:rsidRDefault="003C2B67" w14:paraId="44EAFD9C" wp14:textId="77777777">
      <w:pPr>
        <w:jc w:val="both"/>
      </w:pPr>
    </w:p>
    <w:p xmlns:wp14="http://schemas.microsoft.com/office/word/2010/wordml" w:rsidRPr="003914D5" w:rsidR="003C2B67" w:rsidP="00EC437E" w:rsidRDefault="003C2B67" w14:paraId="4CB8AE3B" wp14:textId="77777777">
      <w:pPr>
        <w:jc w:val="both"/>
        <w:rPr>
          <w:b/>
        </w:rPr>
      </w:pPr>
      <w:r w:rsidRPr="003914D5">
        <w:rPr>
          <w:b/>
        </w:rPr>
        <w:t xml:space="preserve">Formy realizacji: </w:t>
      </w:r>
    </w:p>
    <w:p xmlns:wp14="http://schemas.microsoft.com/office/word/2010/wordml" w:rsidR="003914D5" w:rsidP="00EC437E" w:rsidRDefault="003C2B67" w14:paraId="4612FB8B" wp14:textId="77777777">
      <w:pPr>
        <w:jc w:val="both"/>
      </w:pPr>
      <w:r>
        <w:t>Wprowadzana innowacja przewiduje 2 dodatk</w:t>
      </w:r>
      <w:r w:rsidR="00B9013C">
        <w:t xml:space="preserve">owe godziny w tygodniu w klasie VI-tej i </w:t>
      </w:r>
      <w:r>
        <w:t>je</w:t>
      </w:r>
      <w:r w:rsidR="00F3583F">
        <w:t>dnej godziny w klasach V-tych</w:t>
      </w:r>
      <w:r w:rsidR="00B9013C">
        <w:t xml:space="preserve"> i </w:t>
      </w:r>
      <w:proofErr w:type="spellStart"/>
      <w:r w:rsidR="00B9013C">
        <w:t>VIIa</w:t>
      </w:r>
      <w:proofErr w:type="spellEnd"/>
      <w:r w:rsidR="00F3583F">
        <w:t xml:space="preserve"> </w:t>
      </w:r>
      <w:r>
        <w:t>. Godziny te zostaną przeznaczone na pogł</w:t>
      </w:r>
      <w:r w:rsidR="00294DDA">
        <w:t>ębianie wiedzy oraz doskonalenie</w:t>
      </w:r>
      <w:r>
        <w:t xml:space="preserve"> umiejętności praktycznych. Podczas zajęć uczniowie będą mieli okazję poznać zagadnienia z zakresu historii sztuki w oparciu o kanon dzieł z różnych epok, podjąć próbę indywidualnej interpretacji dzieła sztuki; dokonywać indywidualnej interpretacji modelu różnymi środkami plastycznymi, w twórczy sposób rozwijać swoje umiejętności wykorzystując w tym celu bogactwo różnych środków plastycznych. Planowana jest wsp</w:t>
      </w:r>
      <w:r w:rsidR="003914D5">
        <w:t>ółpraca z Biblioteką gminną</w:t>
      </w:r>
      <w:r>
        <w:t xml:space="preserve"> i środowiskiem szkolnym (imprezy szkolne - scenografia przed</w:t>
      </w:r>
      <w:r w:rsidR="003914D5">
        <w:t>sięwzięć, wystrój plastyczny</w:t>
      </w:r>
      <w:r w:rsidR="00294DDA">
        <w:t>, prezentowanie umiejętności muzycznych</w:t>
      </w:r>
      <w:r w:rsidR="003914D5">
        <w:t>).</w:t>
      </w:r>
      <w:r>
        <w:t xml:space="preserve"> </w:t>
      </w:r>
    </w:p>
    <w:p xmlns:wp14="http://schemas.microsoft.com/office/word/2010/wordml" w:rsidRPr="003914D5" w:rsidR="003914D5" w:rsidP="00EC437E" w:rsidRDefault="003C2B67" w14:paraId="682EA914" wp14:textId="77777777">
      <w:pPr>
        <w:jc w:val="both"/>
        <w:rPr>
          <w:b/>
        </w:rPr>
      </w:pPr>
      <w:r w:rsidRPr="003914D5">
        <w:rPr>
          <w:b/>
        </w:rPr>
        <w:t xml:space="preserve">Przewidywane efekty: </w:t>
      </w:r>
    </w:p>
    <w:p xmlns:wp14="http://schemas.microsoft.com/office/word/2010/wordml" w:rsidR="003C2B67" w:rsidP="00EC437E" w:rsidRDefault="003C2B67" w14:paraId="1988D487" wp14:textId="77777777">
      <w:pPr>
        <w:jc w:val="both"/>
      </w:pPr>
      <w:r>
        <w:t>Celem wprowadzenia innowacji jest rozwijanie zai</w:t>
      </w:r>
      <w:r w:rsidR="002D12D8">
        <w:t>nteresowań i zamiłowań artystycznych dzieci i młodzieży, stwarzanie</w:t>
      </w:r>
      <w:r>
        <w:t xml:space="preserve"> możliwości do odpowiednio kierowanego odbioru dzieł </w:t>
      </w:r>
      <w:r w:rsidR="00334BB5">
        <w:t xml:space="preserve">muzycznych i plastycznych. </w:t>
      </w:r>
      <w:r>
        <w:t>Dla edukacji młodzieży największą wartość ma nawiązanie kontaktu z podstawowymi ideami sztuki. Dlatego włączone treści nauczania zawierają propozycje zadań, które synchronizują wszystkie rodzaje doznań estetycznych. Stanowią one przeżycia, budzą refleksje estetyczne, moralne i intuicyjne. Uczniowie biorąc udział w dodatkowych zajęciach realizowanych w tr</w:t>
      </w:r>
      <w:r w:rsidR="003914D5">
        <w:t>akcie roku szkolnego</w:t>
      </w:r>
      <w:r>
        <w:t xml:space="preserve"> rozwiną abstrakcyjne myślenie, będą potrafili dokonać samodzielnego wyboru twórczych rozwiązań, pogłębią indywidualne zainteresowania sztuką oraz będą potrafili interpretować i analizować różne wartości dóbr kultury i sztuki w cywilizowanym świecie.</w:t>
      </w:r>
    </w:p>
    <w:p xmlns:wp14="http://schemas.microsoft.com/office/word/2010/wordml" w:rsidR="00976075" w:rsidP="00EC437E" w:rsidRDefault="00976075" w14:paraId="7374FF22" wp14:textId="77777777">
      <w:pPr>
        <w:jc w:val="both"/>
      </w:pPr>
      <w:r w:rsidRPr="00976075">
        <w:rPr>
          <w:b/>
        </w:rPr>
        <w:t>Ewaluacja innowacji</w:t>
      </w:r>
    </w:p>
    <w:p xmlns:wp14="http://schemas.microsoft.com/office/word/2010/wordml" w:rsidR="003C2B67" w:rsidP="00EC437E" w:rsidRDefault="00976075" w14:paraId="2CFCE885" wp14:textId="77777777">
      <w:pPr>
        <w:jc w:val="both"/>
      </w:pPr>
      <w:r>
        <w:t xml:space="preserve"> Ewaluacja innowacji będzie realizowana w formie ankiet. Celem ewaluacji będzie uzyskanie informacji na temat oczekiwań uczniów, następnie ich realizacji i efektów w rozwoju zainteresowań sztuką. Ankietowani będą uczniowie klasy, a wyniki w formie sprawozdania zostaną przedstawione dyrekcji szkoły oraz radzie pedagogicznej na koniec roku szkolnego. Metodą ewaluacyjną będą też okresowe wystawy prac uczniów, zdjęcia dokumentujące działalność artystyczną uczniów</w:t>
      </w:r>
      <w:r w:rsidR="00EC437E">
        <w:t>.</w:t>
      </w:r>
    </w:p>
    <w:p xmlns:wp14="http://schemas.microsoft.com/office/word/2010/wordml" w:rsidR="003C2B67" w:rsidP="005A0BCC" w:rsidRDefault="003C2B67" w14:paraId="4B94D5A5" wp14:textId="77777777">
      <w:pPr>
        <w:rPr>
          <w:color w:val="31849B" w:themeColor="accent5" w:themeShade="BF"/>
        </w:rPr>
      </w:pPr>
    </w:p>
    <w:sectPr w:rsidRPr="00877B42" w:rsidR="005A0BCC" w:rsidSect="00CF144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441"/>
    <w:multiLevelType w:val="hybridMultilevel"/>
    <w:tmpl w:val="919ECC18"/>
    <w:lvl w:ilvl="0" w:tplc="5C6C38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489"/>
    <w:multiLevelType w:val="hybridMultilevel"/>
    <w:tmpl w:val="B27E29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4077A"/>
    <w:multiLevelType w:val="hybridMultilevel"/>
    <w:tmpl w:val="2B9A0982"/>
    <w:lvl w:ilvl="0" w:tplc="CA78FBB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054C8"/>
    <w:multiLevelType w:val="hybridMultilevel"/>
    <w:tmpl w:val="2310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4FF"/>
    <w:multiLevelType w:val="hybridMultilevel"/>
    <w:tmpl w:val="4BCC1F98"/>
    <w:lvl w:ilvl="0" w:tplc="6A466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07F"/>
    <w:multiLevelType w:val="hybridMultilevel"/>
    <w:tmpl w:val="A83CABC8"/>
    <w:lvl w:ilvl="0" w:tplc="0B0AC3BC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F0A6EDC"/>
    <w:multiLevelType w:val="hybridMultilevel"/>
    <w:tmpl w:val="C6289EC0"/>
    <w:lvl w:ilvl="0" w:tplc="DAE88C6E">
      <w:start w:val="1"/>
      <w:numFmt w:val="decimal"/>
      <w:lvlText w:val="%1."/>
      <w:lvlJc w:val="left"/>
      <w:pPr>
        <w:ind w:left="1211" w:hanging="360"/>
      </w:pPr>
      <w:rPr>
        <w:rFonts w:hint="default" w:asciiTheme="minorHAnsi" w:hAnsiTheme="minorHAnsi" w:cstheme="minorHAnsi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6BE4C45"/>
    <w:multiLevelType w:val="hybridMultilevel"/>
    <w:tmpl w:val="6C76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4"/>
  <w:trackRevisions w:val="false"/>
  <w:defaultTabStop w:val="708"/>
  <w:hyphenationZone w:val="425"/>
  <w:characterSpacingControl w:val="doNotCompress"/>
  <w:compat/>
  <w:rsids>
    <w:rsidRoot w:val="00877B42"/>
    <w:rsid w:val="00100BA7"/>
    <w:rsid w:val="001813AE"/>
    <w:rsid w:val="001A38D1"/>
    <w:rsid w:val="001B7C48"/>
    <w:rsid w:val="001F3FB1"/>
    <w:rsid w:val="00202C43"/>
    <w:rsid w:val="002172B5"/>
    <w:rsid w:val="00250C66"/>
    <w:rsid w:val="00272136"/>
    <w:rsid w:val="00294DDA"/>
    <w:rsid w:val="002D12D8"/>
    <w:rsid w:val="003125DA"/>
    <w:rsid w:val="00334BB5"/>
    <w:rsid w:val="003914D5"/>
    <w:rsid w:val="003C2B67"/>
    <w:rsid w:val="004F10B4"/>
    <w:rsid w:val="00553B11"/>
    <w:rsid w:val="005A0BCC"/>
    <w:rsid w:val="006E37D1"/>
    <w:rsid w:val="00782501"/>
    <w:rsid w:val="007C561D"/>
    <w:rsid w:val="008006A3"/>
    <w:rsid w:val="00877B42"/>
    <w:rsid w:val="008A4AF3"/>
    <w:rsid w:val="00976075"/>
    <w:rsid w:val="009F4BB7"/>
    <w:rsid w:val="00AA0A7F"/>
    <w:rsid w:val="00B03B72"/>
    <w:rsid w:val="00B07425"/>
    <w:rsid w:val="00B9013C"/>
    <w:rsid w:val="00CD364A"/>
    <w:rsid w:val="00CE606D"/>
    <w:rsid w:val="00CF1442"/>
    <w:rsid w:val="00DC2842"/>
    <w:rsid w:val="00DD102F"/>
    <w:rsid w:val="00E17344"/>
    <w:rsid w:val="00E4262A"/>
    <w:rsid w:val="00E72713"/>
    <w:rsid w:val="00EC437E"/>
    <w:rsid w:val="00F3583F"/>
    <w:rsid w:val="00F630DA"/>
    <w:rsid w:val="3CC23356"/>
    <w:rsid w:val="56C4D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189880FE"/>
  <w15:docId w15:val="{9ACC7B4B-8BC8-479E-A06B-74EC8375184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CF1442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4D5"/>
    <w:pPr>
      <w:ind w:left="720"/>
      <w:contextualSpacing/>
    </w:pPr>
  </w:style>
  <w:style w:type="table" w:styleId="Tabela-Siatka">
    <w:name w:val="Table Grid"/>
    <w:basedOn w:val="Standardowy"/>
    <w:uiPriority w:val="59"/>
    <w:rsid w:val="009F4BB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Gość</lastModifiedBy>
  <revision>11</revision>
  <dcterms:created xsi:type="dcterms:W3CDTF">2021-09-20T15:52:00.0000000Z</dcterms:created>
  <dcterms:modified xsi:type="dcterms:W3CDTF">2021-09-29T20:23:42.9783402Z</dcterms:modified>
</coreProperties>
</file>